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32DA0" w14:textId="77777777" w:rsidR="004A13EB" w:rsidRPr="00AA6FD0" w:rsidRDefault="00000000">
      <w:pPr>
        <w:spacing w:after="40"/>
        <w:rPr>
          <w:lang w:val="ru-RU"/>
        </w:rPr>
      </w:pPr>
      <w:r w:rsidRPr="00AA6FD0">
        <w:rPr>
          <w:b/>
          <w:color w:val="162A54"/>
          <w:sz w:val="24"/>
          <w:lang w:val="ru-RU"/>
        </w:rPr>
        <w:t>ТЕХНИЧЕСКАЯ СПЕЦИФИКАЦИЯ</w:t>
      </w:r>
    </w:p>
    <w:p w14:paraId="57DA3DBF" w14:textId="386BDA65" w:rsidR="004A13EB" w:rsidRPr="00610D29" w:rsidRDefault="00610D29">
      <w:pPr>
        <w:spacing w:after="60"/>
        <w:rPr>
          <w:lang w:val="ru-RU"/>
        </w:rPr>
      </w:pPr>
      <w:proofErr w:type="spellStart"/>
      <w:r>
        <w:rPr>
          <w:b/>
          <w:color w:val="0D2D7D"/>
          <w:sz w:val="48"/>
        </w:rPr>
        <w:t>APuT</w:t>
      </w:r>
      <w:proofErr w:type="spellEnd"/>
      <w:r>
        <w:rPr>
          <w:b/>
          <w:color w:val="0D2D7D"/>
          <w:sz w:val="48"/>
        </w:rPr>
        <w:t xml:space="preserve"> 01</w:t>
      </w:r>
    </w:p>
    <w:p w14:paraId="6A7FB46E" w14:textId="77777777" w:rsidR="004A13EB" w:rsidRPr="00AA6FD0" w:rsidRDefault="00000000">
      <w:pPr>
        <w:spacing w:after="100"/>
        <w:rPr>
          <w:lang w:val="ru-RU"/>
        </w:rPr>
      </w:pPr>
      <w:r w:rsidRPr="00AA6FD0">
        <w:rPr>
          <w:sz w:val="21"/>
          <w:lang w:val="ru-RU"/>
        </w:rPr>
        <w:t>2К алифатическое акрил-полиуретановое финишное покрытие для наружной атмосферостойкой защиты</w:t>
      </w:r>
    </w:p>
    <w:p w14:paraId="4039DD51" w14:textId="77777777" w:rsidR="004A13EB" w:rsidRDefault="00000000">
      <w:pPr>
        <w:spacing w:before="160" w:after="80"/>
      </w:pPr>
      <w:r>
        <w:rPr>
          <w:b/>
          <w:color w:val="162A54"/>
          <w:sz w:val="24"/>
        </w:rPr>
        <w:t>КЛЮЧЕВЫЕ ХАРАКТЕРИСТИКИ</w:t>
      </w:r>
    </w:p>
    <w:p w14:paraId="06EC41D9" w14:textId="77777777" w:rsidR="004A13EB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4A13EB" w14:paraId="67253EF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0A6D802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Тип продукта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BB984B8" w14:textId="77777777" w:rsidR="004A13EB" w:rsidRDefault="00000000">
            <w:pPr>
              <w:spacing w:after="0"/>
            </w:pPr>
            <w:r>
              <w:rPr>
                <w:sz w:val="17"/>
              </w:rPr>
              <w:t>2К акрил-полиуретан</w:t>
            </w:r>
          </w:p>
        </w:tc>
      </w:tr>
      <w:tr w:rsidR="004A13EB" w14:paraId="2588DBC6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AED6572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Соотношение смешивания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059867B" w14:textId="77777777" w:rsidR="004A13EB" w:rsidRDefault="00000000">
            <w:pPr>
              <w:spacing w:after="0"/>
            </w:pPr>
            <w:r>
              <w:rPr>
                <w:sz w:val="17"/>
              </w:rPr>
              <w:t>4:1</w:t>
            </w:r>
          </w:p>
        </w:tc>
      </w:tr>
      <w:tr w:rsidR="004A13EB" w14:paraId="7178E3D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E641286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275F1F" w14:textId="77777777" w:rsidR="004A13EB" w:rsidRDefault="00000000">
            <w:pPr>
              <w:spacing w:after="0"/>
            </w:pPr>
            <w:r>
              <w:rPr>
                <w:sz w:val="17"/>
              </w:rPr>
              <w:t>45</w:t>
            </w:r>
          </w:p>
        </w:tc>
      </w:tr>
      <w:tr w:rsidR="004A13EB" w14:paraId="5633C3EE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5C9255D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VOC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0AB499C" w14:textId="77777777" w:rsidR="004A13EB" w:rsidRDefault="00000000">
            <w:pPr>
              <w:spacing w:after="0"/>
            </w:pPr>
            <w:r>
              <w:rPr>
                <w:sz w:val="17"/>
              </w:rPr>
              <w:t>≤420 г/л</w:t>
            </w:r>
          </w:p>
        </w:tc>
      </w:tr>
      <w:tr w:rsidR="004A13EB" w14:paraId="325DCD20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AF06EA2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Цвет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4D10948" w14:textId="77777777" w:rsidR="004A13EB" w:rsidRDefault="00000000">
            <w:pPr>
              <w:spacing w:after="0"/>
            </w:pPr>
            <w:r>
              <w:rPr>
                <w:sz w:val="17"/>
              </w:rPr>
              <w:t>Стандартный / RAL по запросу</w:t>
            </w:r>
          </w:p>
        </w:tc>
      </w:tr>
      <w:tr w:rsidR="004A13EB" w14:paraId="63527526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393006B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Глянец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83E0C3" w14:textId="77777777" w:rsidR="004A13EB" w:rsidRDefault="00000000">
            <w:pPr>
              <w:spacing w:after="0"/>
            </w:pPr>
            <w:r>
              <w:rPr>
                <w:sz w:val="17"/>
              </w:rPr>
              <w:t>Глянец ≥80 GU при 60°</w:t>
            </w:r>
          </w:p>
        </w:tc>
      </w:tr>
      <w:tr w:rsidR="004A13EB" w14:paraId="4AA1BFD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D652A9D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20B3E2" w14:textId="77777777" w:rsidR="004A13EB" w:rsidRDefault="00000000">
            <w:pPr>
              <w:spacing w:after="0"/>
            </w:pPr>
            <w:r>
              <w:rPr>
                <w:sz w:val="17"/>
              </w:rPr>
              <w:t>30-50 мкм</w:t>
            </w:r>
          </w:p>
        </w:tc>
      </w:tr>
      <w:tr w:rsidR="004A13EB" w14:paraId="7CB900B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A4973AC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E75BC9" w14:textId="77777777" w:rsidR="004A13EB" w:rsidRDefault="00000000">
            <w:pPr>
              <w:spacing w:after="0"/>
            </w:pPr>
            <w:r>
              <w:rPr>
                <w:sz w:val="17"/>
              </w:rPr>
              <w:t>15 / 9 м²/л</w:t>
            </w:r>
          </w:p>
        </w:tc>
      </w:tr>
      <w:tr w:rsidR="004A13EB" w14:paraId="64F35F81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05E40E1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Жизнеспособность смеси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AEBD913" w14:textId="77777777" w:rsidR="004A13EB" w:rsidRDefault="00000000">
            <w:pPr>
              <w:spacing w:after="0"/>
            </w:pPr>
            <w:r>
              <w:rPr>
                <w:sz w:val="17"/>
              </w:rPr>
              <w:t>&gt;3 ч</w:t>
            </w:r>
          </w:p>
        </w:tc>
      </w:tr>
      <w:tr w:rsidR="004A13EB" w14:paraId="6F81156C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7A3BB24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F4F47C5" w14:textId="77777777" w:rsidR="004A13EB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461FCDAA" w14:textId="77777777" w:rsidR="004A13EB" w:rsidRDefault="004A13EB">
      <w:pPr>
        <w:spacing w:after="20"/>
      </w:pPr>
    </w:p>
    <w:p w14:paraId="4D21CF4B" w14:textId="77777777" w:rsidR="004A13EB" w:rsidRDefault="00000000">
      <w:pPr>
        <w:spacing w:before="160" w:after="80"/>
      </w:pPr>
      <w:r>
        <w:rPr>
          <w:b/>
          <w:color w:val="162A54"/>
          <w:sz w:val="24"/>
        </w:rPr>
        <w:t>ОПИСАНИЕ ПРОДУКТА</w:t>
      </w:r>
    </w:p>
    <w:p w14:paraId="251A569A" w14:textId="77777777" w:rsidR="004A13EB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7E790A10" w14:textId="77777777" w:rsidR="004A13EB" w:rsidRPr="00AA6FD0" w:rsidRDefault="00000000">
      <w:pPr>
        <w:spacing w:after="40"/>
        <w:rPr>
          <w:lang w:val="ru-RU"/>
        </w:rPr>
      </w:pPr>
      <w:proofErr w:type="spellStart"/>
      <w:r>
        <w:t>Jinlang</w:t>
      </w:r>
      <w:proofErr w:type="spellEnd"/>
      <w:r w:rsidRPr="00AA6FD0">
        <w:rPr>
          <w:lang w:val="ru-RU"/>
        </w:rPr>
        <w:t xml:space="preserve"> </w:t>
      </w:r>
      <w:proofErr w:type="spellStart"/>
      <w:r>
        <w:t>AcUrShld</w:t>
      </w:r>
      <w:proofErr w:type="spellEnd"/>
      <w:r w:rsidRPr="00AA6FD0">
        <w:rPr>
          <w:lang w:val="ru-RU"/>
        </w:rPr>
        <w:t xml:space="preserve"> </w:t>
      </w:r>
      <w:r>
        <w:t>D</w:t>
      </w:r>
      <w:r w:rsidRPr="00AA6FD0">
        <w:rPr>
          <w:lang w:val="ru-RU"/>
        </w:rPr>
        <w:t>212 - двухкомпонентное алифатическое акрил-полиуретановое финишное покрытие для наружных стальных систем. Обеспечивает хороший глянец, стабильность цвета и атмосферостойкость.</w:t>
      </w:r>
    </w:p>
    <w:p w14:paraId="048409E4" w14:textId="77777777" w:rsidR="004A13EB" w:rsidRPr="00AA6FD0" w:rsidRDefault="00000000">
      <w:pPr>
        <w:spacing w:after="20"/>
        <w:ind w:left="227" w:hanging="142"/>
        <w:rPr>
          <w:lang w:val="ru-RU"/>
        </w:rPr>
      </w:pPr>
      <w:r w:rsidRPr="00AA6FD0">
        <w:rPr>
          <w:sz w:val="18"/>
          <w:lang w:val="ru-RU"/>
        </w:rPr>
        <w:t>◆ Атмосферостойкость</w:t>
      </w:r>
    </w:p>
    <w:p w14:paraId="587C2FE4" w14:textId="77777777" w:rsidR="004A13EB" w:rsidRPr="00AA6FD0" w:rsidRDefault="00000000">
      <w:pPr>
        <w:spacing w:after="20"/>
        <w:ind w:left="227" w:hanging="142"/>
        <w:rPr>
          <w:lang w:val="ru-RU"/>
        </w:rPr>
      </w:pPr>
      <w:r w:rsidRPr="00AA6FD0">
        <w:rPr>
          <w:sz w:val="18"/>
          <w:lang w:val="ru-RU"/>
        </w:rPr>
        <w:t>◆ Хорошее сохранение глянца</w:t>
      </w:r>
    </w:p>
    <w:p w14:paraId="2F462348" w14:textId="77777777" w:rsidR="004A13EB" w:rsidRPr="00AA6FD0" w:rsidRDefault="00000000">
      <w:pPr>
        <w:spacing w:after="20"/>
        <w:ind w:left="227" w:hanging="142"/>
        <w:rPr>
          <w:lang w:val="ru-RU"/>
        </w:rPr>
      </w:pPr>
      <w:r w:rsidRPr="00AA6FD0">
        <w:rPr>
          <w:sz w:val="18"/>
          <w:lang w:val="ru-RU"/>
        </w:rPr>
        <w:t>◆ Хорошая стабильность цвета</w:t>
      </w:r>
    </w:p>
    <w:p w14:paraId="30C458C0" w14:textId="77777777" w:rsidR="004A13EB" w:rsidRPr="00AA6FD0" w:rsidRDefault="00000000">
      <w:pPr>
        <w:spacing w:after="20"/>
        <w:ind w:left="227" w:hanging="142"/>
        <w:rPr>
          <w:lang w:val="ru-RU"/>
        </w:rPr>
      </w:pPr>
      <w:r w:rsidRPr="00AA6FD0">
        <w:rPr>
          <w:sz w:val="18"/>
          <w:lang w:val="ru-RU"/>
        </w:rPr>
        <w:t>◆ Долговечный наружный глянец</w:t>
      </w:r>
    </w:p>
    <w:p w14:paraId="778D7E2F" w14:textId="77777777" w:rsidR="004A13EB" w:rsidRDefault="00000000">
      <w:pPr>
        <w:spacing w:before="160" w:after="80"/>
      </w:pPr>
      <w:r>
        <w:rPr>
          <w:b/>
          <w:color w:val="162A54"/>
          <w:sz w:val="24"/>
        </w:rPr>
        <w:t>ДАННЫЕ ПРОДУКТА</w:t>
      </w:r>
    </w:p>
    <w:p w14:paraId="0A2ED95F" w14:textId="77777777" w:rsidR="004A13EB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4A13EB" w14:paraId="409409C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255D493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Соотношение смешивания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1C8D4AE" w14:textId="77777777" w:rsidR="004A13EB" w:rsidRDefault="00000000">
            <w:pPr>
              <w:spacing w:after="0"/>
            </w:pPr>
            <w:r>
              <w:rPr>
                <w:sz w:val="17"/>
              </w:rPr>
              <w:t>4:1</w:t>
            </w:r>
          </w:p>
        </w:tc>
      </w:tr>
      <w:tr w:rsidR="004A13EB" w14:paraId="25BFE5A9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A47E6CC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36DC8E0" w14:textId="77777777" w:rsidR="004A13EB" w:rsidRDefault="00000000">
            <w:pPr>
              <w:spacing w:after="0"/>
            </w:pPr>
            <w:r>
              <w:rPr>
                <w:sz w:val="17"/>
              </w:rPr>
              <w:t>45</w:t>
            </w:r>
          </w:p>
        </w:tc>
      </w:tr>
      <w:tr w:rsidR="004A13EB" w14:paraId="3707186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DDA4548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VOC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9A0C089" w14:textId="77777777" w:rsidR="004A13EB" w:rsidRDefault="00000000">
            <w:pPr>
              <w:spacing w:after="0"/>
            </w:pPr>
            <w:r>
              <w:rPr>
                <w:sz w:val="17"/>
              </w:rPr>
              <w:t>≤420 г/л</w:t>
            </w:r>
          </w:p>
        </w:tc>
      </w:tr>
      <w:tr w:rsidR="004A13EB" w14:paraId="697C3AB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63F9F41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Цвет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1CD3BCE" w14:textId="77777777" w:rsidR="004A13EB" w:rsidRDefault="00000000">
            <w:pPr>
              <w:spacing w:after="0"/>
            </w:pPr>
            <w:r>
              <w:rPr>
                <w:sz w:val="17"/>
              </w:rPr>
              <w:t>Стандартный / RAL по запросу</w:t>
            </w:r>
          </w:p>
        </w:tc>
      </w:tr>
      <w:tr w:rsidR="004A13EB" w14:paraId="682E275F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DE508BF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Глянец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8D5CCE" w14:textId="77777777" w:rsidR="004A13EB" w:rsidRDefault="00000000">
            <w:pPr>
              <w:spacing w:after="0"/>
            </w:pPr>
            <w:r>
              <w:rPr>
                <w:sz w:val="17"/>
              </w:rPr>
              <w:t>Глянец ≥80 GU при 60°</w:t>
            </w:r>
          </w:p>
        </w:tc>
      </w:tr>
      <w:tr w:rsidR="004A13EB" w14:paraId="390D624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DA94DDD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31CF5C4" w14:textId="77777777" w:rsidR="004A13EB" w:rsidRDefault="00000000">
            <w:pPr>
              <w:spacing w:after="0"/>
            </w:pPr>
            <w:r>
              <w:rPr>
                <w:sz w:val="17"/>
              </w:rPr>
              <w:t>30-50 мкм</w:t>
            </w:r>
          </w:p>
        </w:tc>
      </w:tr>
      <w:tr w:rsidR="004A13EB" w14:paraId="0EED32B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1802438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Расчетная WFT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FA5DCC" w14:textId="77777777" w:rsidR="004A13EB" w:rsidRDefault="00000000">
            <w:pPr>
              <w:spacing w:after="0"/>
            </w:pPr>
            <w:r>
              <w:rPr>
                <w:sz w:val="17"/>
              </w:rPr>
              <w:t>67-111 мкм</w:t>
            </w:r>
          </w:p>
        </w:tc>
      </w:tr>
      <w:tr w:rsidR="004A13EB" w14:paraId="1784B64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CBEE3D4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371DF3" w14:textId="77777777" w:rsidR="004A13EB" w:rsidRDefault="00000000">
            <w:pPr>
              <w:spacing w:after="0"/>
            </w:pPr>
            <w:r>
              <w:rPr>
                <w:sz w:val="17"/>
              </w:rPr>
              <w:t>15 / 9 м²/л</w:t>
            </w:r>
          </w:p>
        </w:tc>
      </w:tr>
      <w:tr w:rsidR="004A13EB" w14:paraId="194597A4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9511104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Твердость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606ADC8" w14:textId="77777777" w:rsidR="004A13EB" w:rsidRDefault="00000000">
            <w:pPr>
              <w:spacing w:after="0"/>
            </w:pPr>
            <w:r>
              <w:rPr>
                <w:sz w:val="17"/>
              </w:rPr>
              <w:t>≥HB</w:t>
            </w:r>
          </w:p>
        </w:tc>
      </w:tr>
      <w:tr w:rsidR="004A13EB" w14:paraId="2632C759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DD73B15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Ударопрочность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5025990" w14:textId="77777777" w:rsidR="004A13EB" w:rsidRDefault="00000000">
            <w:pPr>
              <w:spacing w:after="0"/>
            </w:pPr>
            <w:r>
              <w:rPr>
                <w:sz w:val="17"/>
              </w:rPr>
              <w:t>50</w:t>
            </w:r>
          </w:p>
        </w:tc>
      </w:tr>
      <w:tr w:rsidR="004A13EB" w14:paraId="23780EB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516799A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Адгезия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A43BB5F" w14:textId="77777777" w:rsidR="004A13EB" w:rsidRDefault="00000000">
            <w:pPr>
              <w:spacing w:after="0"/>
            </w:pPr>
            <w:r>
              <w:rPr>
                <w:sz w:val="17"/>
              </w:rPr>
              <w:t>≤Класс 1</w:t>
            </w:r>
          </w:p>
        </w:tc>
      </w:tr>
      <w:tr w:rsidR="004A13EB" w14:paraId="0924CFB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FD96F33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Гибкость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38BE6DE" w14:textId="77777777" w:rsidR="004A13EB" w:rsidRDefault="00000000">
            <w:pPr>
              <w:spacing w:after="0"/>
            </w:pPr>
            <w:r>
              <w:rPr>
                <w:sz w:val="17"/>
              </w:rPr>
              <w:t>1</w:t>
            </w:r>
          </w:p>
        </w:tc>
      </w:tr>
      <w:tr w:rsidR="004A13EB" w14:paraId="3FC8815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4410C4C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Жизнеспособность смеси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E81ACA2" w14:textId="77777777" w:rsidR="004A13EB" w:rsidRDefault="00000000">
            <w:pPr>
              <w:spacing w:after="0"/>
            </w:pPr>
            <w:r>
              <w:rPr>
                <w:sz w:val="17"/>
              </w:rPr>
              <w:t>&gt;3 ч</w:t>
            </w:r>
          </w:p>
        </w:tc>
      </w:tr>
      <w:tr w:rsidR="004A13EB" w14:paraId="0D97390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A16D32E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Степень перетира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8B046C2" w14:textId="77777777" w:rsidR="004A13EB" w:rsidRDefault="00000000">
            <w:pPr>
              <w:spacing w:after="0"/>
            </w:pPr>
            <w:r>
              <w:rPr>
                <w:sz w:val="17"/>
              </w:rPr>
              <w:t>≤25</w:t>
            </w:r>
          </w:p>
        </w:tc>
      </w:tr>
      <w:tr w:rsidR="004A13EB" w:rsidRPr="00610D29" w14:paraId="5D192D3A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D746084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Размер упаковки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4A79C04" w14:textId="77777777" w:rsidR="004A13EB" w:rsidRPr="00AA6FD0" w:rsidRDefault="00000000">
            <w:pPr>
              <w:spacing w:after="0"/>
              <w:rPr>
                <w:lang w:val="ru-RU"/>
              </w:rPr>
            </w:pPr>
            <w:r w:rsidRPr="00AA6FD0">
              <w:rPr>
                <w:sz w:val="17"/>
                <w:lang w:val="ru-RU"/>
              </w:rPr>
              <w:t xml:space="preserve">4 л / 20 л; 2К продукты поставляются комплектами </w:t>
            </w:r>
            <w:r>
              <w:rPr>
                <w:sz w:val="17"/>
              </w:rPr>
              <w:t>A</w:t>
            </w:r>
            <w:r w:rsidRPr="00AA6FD0">
              <w:rPr>
                <w:sz w:val="17"/>
                <w:lang w:val="ru-RU"/>
              </w:rPr>
              <w:t>+</w:t>
            </w:r>
            <w:r>
              <w:rPr>
                <w:sz w:val="17"/>
              </w:rPr>
              <w:t>B</w:t>
            </w:r>
          </w:p>
        </w:tc>
      </w:tr>
      <w:tr w:rsidR="004A13EB" w14:paraId="6AA71FA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9E8F9F1" w14:textId="77777777" w:rsidR="004A13EB" w:rsidRDefault="00000000">
            <w:pPr>
              <w:spacing w:after="0"/>
            </w:pPr>
            <w:proofErr w:type="spellStart"/>
            <w:r>
              <w:rPr>
                <w:b/>
                <w:color w:val="162A54"/>
                <w:sz w:val="17"/>
              </w:rPr>
              <w:t>Срок</w:t>
            </w:r>
            <w:proofErr w:type="spellEnd"/>
            <w:r>
              <w:rPr>
                <w:b/>
                <w:color w:val="162A54"/>
                <w:sz w:val="17"/>
              </w:rPr>
              <w:t xml:space="preserve"> </w:t>
            </w:r>
            <w:proofErr w:type="spellStart"/>
            <w:r>
              <w:rPr>
                <w:b/>
                <w:color w:val="162A54"/>
                <w:sz w:val="17"/>
              </w:rPr>
              <w:t>хранения</w:t>
            </w:r>
            <w:proofErr w:type="spellEnd"/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C94D4B" w14:textId="77777777" w:rsidR="004A13EB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2876D2C4" w14:textId="77777777" w:rsidR="004A13EB" w:rsidRDefault="004A13EB">
      <w:pPr>
        <w:spacing w:after="20"/>
      </w:pPr>
    </w:p>
    <w:p w14:paraId="38C0A589" w14:textId="77777777" w:rsidR="00AA6FD0" w:rsidRDefault="00AA6FD0">
      <w:pPr>
        <w:spacing w:before="160" w:after="80"/>
        <w:rPr>
          <w:b/>
          <w:color w:val="162A54"/>
          <w:sz w:val="24"/>
          <w:lang w:val="ru-RU"/>
        </w:rPr>
      </w:pPr>
    </w:p>
    <w:p w14:paraId="4DA908C2" w14:textId="77777777" w:rsidR="00AA6FD0" w:rsidRDefault="00AA6FD0">
      <w:pPr>
        <w:spacing w:before="160" w:after="80"/>
        <w:rPr>
          <w:b/>
          <w:color w:val="162A54"/>
          <w:sz w:val="24"/>
          <w:lang w:val="ru-RU"/>
        </w:rPr>
      </w:pPr>
    </w:p>
    <w:p w14:paraId="70B5A52E" w14:textId="77777777" w:rsidR="00AA6FD0" w:rsidRDefault="00AA6FD0">
      <w:pPr>
        <w:spacing w:before="160" w:after="80"/>
        <w:rPr>
          <w:b/>
          <w:color w:val="162A54"/>
          <w:sz w:val="24"/>
          <w:lang w:val="ru-RU"/>
        </w:rPr>
      </w:pPr>
    </w:p>
    <w:p w14:paraId="1680E87C" w14:textId="77777777" w:rsidR="00AA6FD0" w:rsidRDefault="00AA6FD0">
      <w:pPr>
        <w:spacing w:before="160" w:after="80"/>
        <w:rPr>
          <w:b/>
          <w:color w:val="162A54"/>
          <w:sz w:val="24"/>
          <w:lang w:val="ru-RU"/>
        </w:rPr>
      </w:pPr>
    </w:p>
    <w:p w14:paraId="71807567" w14:textId="038EC0A3" w:rsidR="004A13EB" w:rsidRDefault="00000000">
      <w:pPr>
        <w:spacing w:before="160" w:after="80"/>
      </w:pPr>
      <w:r>
        <w:rPr>
          <w:b/>
          <w:color w:val="162A54"/>
          <w:sz w:val="24"/>
        </w:rPr>
        <w:t>ПОДГОТОВКА ПОВЕРХНОСТИ</w:t>
      </w:r>
    </w:p>
    <w:p w14:paraId="6824E634" w14:textId="77777777" w:rsidR="004A13EB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6AA04768" w14:textId="77777777" w:rsidR="004A13EB" w:rsidRPr="00AA6FD0" w:rsidRDefault="00000000">
      <w:pPr>
        <w:spacing w:after="40"/>
        <w:rPr>
          <w:lang w:val="ru-RU"/>
        </w:rPr>
      </w:pPr>
      <w:r w:rsidRPr="00AA6FD0">
        <w:rPr>
          <w:lang w:val="ru-RU"/>
        </w:rPr>
        <w:t>Наружное акрил-полиуретановое финишное покрытие: наносить на чистый, сухой, отвержденный и совместимый эпоксидный или полиуретановый грунт / промежуточное покрытие.</w:t>
      </w:r>
    </w:p>
    <w:p w14:paraId="21E05DEA" w14:textId="77777777" w:rsidR="004A13EB" w:rsidRPr="00AA6FD0" w:rsidRDefault="00000000">
      <w:pPr>
        <w:spacing w:after="40"/>
        <w:rPr>
          <w:lang w:val="ru-RU"/>
        </w:rPr>
      </w:pPr>
      <w:r w:rsidRPr="00AA6FD0">
        <w:rPr>
          <w:lang w:val="ru-RU"/>
        </w:rPr>
        <w:t xml:space="preserve">Удалить масло, соли, пыль и </w:t>
      </w:r>
      <w:proofErr w:type="spellStart"/>
      <w:r w:rsidRPr="00AA6FD0">
        <w:rPr>
          <w:lang w:val="ru-RU"/>
        </w:rPr>
        <w:t>меление</w:t>
      </w:r>
      <w:proofErr w:type="spellEnd"/>
      <w:r w:rsidRPr="00AA6FD0">
        <w:rPr>
          <w:lang w:val="ru-RU"/>
        </w:rPr>
        <w:t>.</w:t>
      </w:r>
    </w:p>
    <w:p w14:paraId="377F9A86" w14:textId="77777777" w:rsidR="004A13EB" w:rsidRPr="00AA6FD0" w:rsidRDefault="00000000">
      <w:pPr>
        <w:spacing w:after="40"/>
        <w:rPr>
          <w:lang w:val="ru-RU"/>
        </w:rPr>
      </w:pPr>
      <w:r w:rsidRPr="00AA6FD0">
        <w:rPr>
          <w:lang w:val="ru-RU"/>
        </w:rPr>
        <w:t>Старые или глянцевые поверхности следует зашлифовать; поврежденные участки необходимо отремонтировать согласно системе покрытия.</w:t>
      </w:r>
    </w:p>
    <w:p w14:paraId="3557C938" w14:textId="77777777" w:rsidR="004A13EB" w:rsidRDefault="00000000">
      <w:pPr>
        <w:spacing w:before="160" w:after="80"/>
      </w:pPr>
      <w:r>
        <w:rPr>
          <w:b/>
          <w:color w:val="162A54"/>
          <w:sz w:val="24"/>
        </w:rPr>
        <w:t>ДАННЫЕ ПО НАНЕСЕНИЮ</w:t>
      </w:r>
    </w:p>
    <w:p w14:paraId="03CF2836" w14:textId="77777777" w:rsidR="004A13EB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4A13EB" w14:paraId="46227A86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D46624E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Разбавитель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0361723" w14:textId="77777777" w:rsidR="004A13EB" w:rsidRDefault="00000000">
            <w:pPr>
              <w:spacing w:after="0"/>
            </w:pPr>
            <w:r>
              <w:rPr>
                <w:sz w:val="17"/>
              </w:rPr>
              <w:t>AcrThi 10</w:t>
            </w:r>
          </w:p>
        </w:tc>
      </w:tr>
      <w:tr w:rsidR="004A13EB" w14:paraId="37E3903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3C3343B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Типичное разбавление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B79532" w14:textId="77777777" w:rsidR="004A13EB" w:rsidRDefault="00000000">
            <w:pPr>
              <w:spacing w:after="0"/>
            </w:pPr>
            <w:r>
              <w:rPr>
                <w:sz w:val="17"/>
              </w:rPr>
              <w:t>10-20%</w:t>
            </w:r>
          </w:p>
        </w:tc>
      </w:tr>
      <w:tr w:rsidR="004A13EB" w14:paraId="6A637F7A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02104F2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Методы нанесения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C785C3" w14:textId="77777777" w:rsidR="004A13EB" w:rsidRDefault="00000000">
            <w:pPr>
              <w:spacing w:after="0"/>
            </w:pPr>
            <w:r>
              <w:rPr>
                <w:sz w:val="17"/>
              </w:rPr>
              <w:t>Преимущественно распыление</w:t>
            </w:r>
          </w:p>
        </w:tc>
      </w:tr>
      <w:tr w:rsidR="004A13EB" w14:paraId="048D2D0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61E4C0E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Температура нанесения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3587BAB" w14:textId="77777777" w:rsidR="004A13EB" w:rsidRDefault="00000000">
            <w:pPr>
              <w:spacing w:after="0"/>
            </w:pPr>
            <w:r>
              <w:rPr>
                <w:sz w:val="17"/>
              </w:rPr>
              <w:t>5-35°C</w:t>
            </w:r>
          </w:p>
        </w:tc>
      </w:tr>
      <w:tr w:rsidR="004A13EB" w14:paraId="31CA235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704700E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Относительная влажность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04BAA1E" w14:textId="77777777" w:rsidR="004A13EB" w:rsidRDefault="00000000">
            <w:pPr>
              <w:spacing w:after="0"/>
            </w:pPr>
            <w:r>
              <w:rPr>
                <w:sz w:val="17"/>
              </w:rPr>
              <w:t>&lt;85%</w:t>
            </w:r>
          </w:p>
        </w:tc>
      </w:tr>
      <w:tr w:rsidR="004A13EB" w14:paraId="1512709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2BB2776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0E5A5B2" w14:textId="77777777" w:rsidR="004A13EB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7F76ED6E" w14:textId="77777777" w:rsidR="004A13EB" w:rsidRDefault="004A13EB">
      <w:pPr>
        <w:spacing w:after="20"/>
      </w:pPr>
    </w:p>
    <w:p w14:paraId="107F9039" w14:textId="77777777" w:rsidR="004A13EB" w:rsidRDefault="00000000">
      <w:pPr>
        <w:spacing w:before="160" w:after="80"/>
      </w:pPr>
      <w:r>
        <w:rPr>
          <w:b/>
          <w:color w:val="162A54"/>
          <w:sz w:val="24"/>
        </w:rPr>
        <w:t>СУШКА И ПОВТОРНОЕ НАНЕСЕНИЕ</w:t>
      </w:r>
    </w:p>
    <w:p w14:paraId="08CC868B" w14:textId="77777777" w:rsidR="004A13EB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4A13EB" w14:paraId="6595C5D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9523FF0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Высыхание на отлип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36BB1ED" w14:textId="77777777" w:rsidR="004A13EB" w:rsidRDefault="00000000">
            <w:pPr>
              <w:spacing w:after="0"/>
            </w:pPr>
            <w:r>
              <w:rPr>
                <w:sz w:val="17"/>
              </w:rPr>
              <w:t>≤0,5 ч</w:t>
            </w:r>
          </w:p>
        </w:tc>
      </w:tr>
      <w:tr w:rsidR="004A13EB" w14:paraId="03798B16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DD37C6F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Полное высыхание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559720E" w14:textId="77777777" w:rsidR="004A13EB" w:rsidRDefault="00000000">
            <w:pPr>
              <w:spacing w:after="0"/>
            </w:pPr>
            <w:r>
              <w:rPr>
                <w:sz w:val="17"/>
              </w:rPr>
              <w:t>8-24 ч, зависит от продукта</w:t>
            </w:r>
          </w:p>
        </w:tc>
      </w:tr>
      <w:tr w:rsidR="004A13EB" w14:paraId="49639B06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8D9722D" w14:textId="77777777" w:rsidR="004A13EB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Полное отверждение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8FE2879" w14:textId="77777777" w:rsidR="004A13EB" w:rsidRDefault="00000000">
            <w:pPr>
              <w:spacing w:after="0"/>
            </w:pPr>
            <w:r>
              <w:rPr>
                <w:sz w:val="17"/>
              </w:rPr>
              <w:t>7 дней</w:t>
            </w:r>
          </w:p>
        </w:tc>
      </w:tr>
    </w:tbl>
    <w:p w14:paraId="0D3F12C5" w14:textId="77777777" w:rsidR="004A13EB" w:rsidRDefault="004A13EB">
      <w:pPr>
        <w:spacing w:after="20"/>
      </w:pPr>
    </w:p>
    <w:p w14:paraId="47BFBE06" w14:textId="77777777" w:rsidR="004A13EB" w:rsidRDefault="00000000">
      <w:pPr>
        <w:spacing w:before="160" w:after="80"/>
      </w:pPr>
      <w:r>
        <w:rPr>
          <w:b/>
          <w:color w:val="162A54"/>
          <w:sz w:val="24"/>
        </w:rPr>
        <w:t>ОБРАЩЕНИЕ, ОГРАНИЧЕНИЯ И БЕЗОПАСНОСТЬ</w:t>
      </w:r>
    </w:p>
    <w:p w14:paraId="21E9B756" w14:textId="77777777" w:rsidR="004A13EB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1E2B18D7" w14:textId="77777777" w:rsidR="004A13EB" w:rsidRPr="00AA6FD0" w:rsidRDefault="00000000">
      <w:pPr>
        <w:spacing w:after="40"/>
        <w:rPr>
          <w:lang w:val="ru-RU"/>
        </w:rPr>
      </w:pPr>
      <w:r w:rsidRPr="00AA6FD0">
        <w:rPr>
          <w:lang w:val="ru-RU"/>
        </w:rPr>
        <w:t>Использовать защитные перчатки и средства защиты глаз. Обеспечить достаточную вентиляцию во время нанесения.</w:t>
      </w:r>
    </w:p>
    <w:p w14:paraId="7664A53A" w14:textId="77777777" w:rsidR="004A13EB" w:rsidRPr="00AA6FD0" w:rsidRDefault="00000000">
      <w:pPr>
        <w:spacing w:after="40"/>
        <w:rPr>
          <w:lang w:val="ru-RU"/>
        </w:rPr>
      </w:pPr>
      <w:r w:rsidRPr="00AA6FD0">
        <w:rPr>
          <w:lang w:val="ru-RU"/>
        </w:rPr>
        <w:t>Беречь от источников тепла, искр и открытого пламени.</w:t>
      </w:r>
    </w:p>
    <w:p w14:paraId="0E2399F5" w14:textId="77777777" w:rsidR="004A13EB" w:rsidRPr="00AA6FD0" w:rsidRDefault="00000000">
      <w:pPr>
        <w:spacing w:after="40"/>
        <w:rPr>
          <w:lang w:val="ru-RU"/>
        </w:rPr>
      </w:pPr>
      <w:r w:rsidRPr="00AA6FD0">
        <w:rPr>
          <w:lang w:val="ru-RU"/>
        </w:rPr>
        <w:t>Только для профессионального промышленного применения.</w:t>
      </w:r>
    </w:p>
    <w:p w14:paraId="06D61776" w14:textId="77777777" w:rsidR="004A13EB" w:rsidRPr="00AA6FD0" w:rsidRDefault="00000000">
      <w:pPr>
        <w:spacing w:after="40"/>
        <w:rPr>
          <w:lang w:val="ru-RU"/>
        </w:rPr>
      </w:pPr>
      <w:r w:rsidRPr="00AA6FD0">
        <w:rPr>
          <w:lang w:val="ru-RU"/>
        </w:rPr>
        <w:t xml:space="preserve">Тщательно смешать компонент </w:t>
      </w:r>
      <w:r>
        <w:t>A</w:t>
      </w:r>
      <w:r w:rsidRPr="00AA6FD0">
        <w:rPr>
          <w:lang w:val="ru-RU"/>
        </w:rPr>
        <w:t xml:space="preserve"> и компонент </w:t>
      </w:r>
      <w:r>
        <w:t>B</w:t>
      </w:r>
      <w:r w:rsidRPr="00AA6FD0">
        <w:rPr>
          <w:lang w:val="ru-RU"/>
        </w:rPr>
        <w:t xml:space="preserve"> перед применением.</w:t>
      </w:r>
    </w:p>
    <w:p w14:paraId="5E4EB9F8" w14:textId="77777777" w:rsidR="004A13EB" w:rsidRPr="00AA6FD0" w:rsidRDefault="00000000">
      <w:pPr>
        <w:spacing w:after="40"/>
        <w:rPr>
          <w:lang w:val="ru-RU"/>
        </w:rPr>
      </w:pPr>
      <w:r w:rsidRPr="00AA6FD0">
        <w:rPr>
          <w:lang w:val="ru-RU"/>
        </w:rPr>
        <w:t>Наносить в пределах времени жизнеспособности смеси.</w:t>
      </w:r>
    </w:p>
    <w:p w14:paraId="0D415077" w14:textId="77777777" w:rsidR="004A13EB" w:rsidRPr="00AA6FD0" w:rsidRDefault="00000000">
      <w:pPr>
        <w:spacing w:after="40"/>
        <w:rPr>
          <w:lang w:val="ru-RU"/>
        </w:rPr>
      </w:pPr>
      <w:r w:rsidRPr="00AA6FD0">
        <w:rPr>
          <w:lang w:val="ru-RU"/>
        </w:rPr>
        <w:t xml:space="preserve">Наносить поверх совместимого грунта. </w:t>
      </w:r>
      <w:proofErr w:type="spellStart"/>
      <w:r>
        <w:t>AcUrShld</w:t>
      </w:r>
      <w:proofErr w:type="spellEnd"/>
      <w:r w:rsidRPr="00AA6FD0">
        <w:rPr>
          <w:lang w:val="ru-RU"/>
        </w:rPr>
        <w:t xml:space="preserve"> </w:t>
      </w:r>
      <w:r>
        <w:t>D</w:t>
      </w:r>
      <w:r w:rsidRPr="00AA6FD0">
        <w:rPr>
          <w:lang w:val="ru-RU"/>
        </w:rPr>
        <w:t>212 является финишным покрытием и не подходит в качестве грунта.</w:t>
      </w:r>
    </w:p>
    <w:sectPr w:rsidR="004A13EB" w:rsidRPr="00AA6FD0" w:rsidSect="00034616">
      <w:headerReference w:type="default" r:id="rId8"/>
      <w:footerReference w:type="default" r:id="rId9"/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CBD93" w14:textId="77777777" w:rsidR="0082472A" w:rsidRDefault="0082472A">
      <w:pPr>
        <w:spacing w:after="0" w:line="240" w:lineRule="auto"/>
      </w:pPr>
      <w:r>
        <w:separator/>
      </w:r>
    </w:p>
  </w:endnote>
  <w:endnote w:type="continuationSeparator" w:id="0">
    <w:p w14:paraId="14D84977" w14:textId="77777777" w:rsidR="0082472A" w:rsidRDefault="00824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0B61" w14:textId="77777777" w:rsidR="004A13EB" w:rsidRDefault="00000000">
    <w:pPr>
      <w:pStyle w:val="a7"/>
      <w:jc w:val="center"/>
    </w:pPr>
    <w:r>
      <w:rPr>
        <w:color w:val="787878"/>
        <w:sz w:val="16"/>
      </w:rPr>
      <w:t>Foshan Jinlang Chemical Polymer Materials Co., LTD</w:t>
    </w:r>
    <w:r>
      <w:rPr>
        <w:color w:val="787878"/>
        <w:sz w:val="16"/>
      </w:rPr>
      <w:br/>
      <w:t>Сентябрь 2022, V1.3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884C2" w14:textId="77777777" w:rsidR="0082472A" w:rsidRDefault="0082472A">
      <w:pPr>
        <w:spacing w:after="0" w:line="240" w:lineRule="auto"/>
      </w:pPr>
      <w:r>
        <w:separator/>
      </w:r>
    </w:p>
  </w:footnote>
  <w:footnote w:type="continuationSeparator" w:id="0">
    <w:p w14:paraId="45E186EE" w14:textId="77777777" w:rsidR="0082472A" w:rsidRDefault="00824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E8193" w14:textId="77777777" w:rsidR="004A13EB" w:rsidRDefault="00000000">
    <w:pPr>
      <w:pStyle w:val="a5"/>
      <w:jc w:val="right"/>
    </w:pPr>
    <w:r>
      <w:rPr>
        <w:b/>
        <w:color w:val="162A54"/>
        <w:sz w:val="20"/>
      </w:rPr>
      <w:t>JINLANG CHEMICAL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8173129">
    <w:abstractNumId w:val="8"/>
  </w:num>
  <w:num w:numId="2" w16cid:durableId="450325621">
    <w:abstractNumId w:val="6"/>
  </w:num>
  <w:num w:numId="3" w16cid:durableId="556279367">
    <w:abstractNumId w:val="5"/>
  </w:num>
  <w:num w:numId="4" w16cid:durableId="1047029391">
    <w:abstractNumId w:val="4"/>
  </w:num>
  <w:num w:numId="5" w16cid:durableId="96563599">
    <w:abstractNumId w:val="7"/>
  </w:num>
  <w:num w:numId="6" w16cid:durableId="1314528642">
    <w:abstractNumId w:val="3"/>
  </w:num>
  <w:num w:numId="7" w16cid:durableId="1356537592">
    <w:abstractNumId w:val="2"/>
  </w:num>
  <w:num w:numId="8" w16cid:durableId="308898718">
    <w:abstractNumId w:val="1"/>
  </w:num>
  <w:num w:numId="9" w16cid:durableId="1172063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6213"/>
    <w:rsid w:val="0029639D"/>
    <w:rsid w:val="00326F90"/>
    <w:rsid w:val="004A13EB"/>
    <w:rsid w:val="00610D29"/>
    <w:rsid w:val="0082472A"/>
    <w:rsid w:val="00A93832"/>
    <w:rsid w:val="00AA1D8D"/>
    <w:rsid w:val="00AA6FD0"/>
    <w:rsid w:val="00B47730"/>
    <w:rsid w:val="00C874E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E5E53"/>
  <w14:defaultImageDpi w14:val="300"/>
  <w15:docId w15:val="{8BD18B05-B6A9-4280-BE23-75577E36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ascii="Arial" w:eastAsia="Arial" w:hAnsi="Arial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eastAsia="Arial" w:hAnsi="Arial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Arial" w:eastAsia="Arial" w:hAnsi="Arial"/>
    </w:r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Андрей Григоревич</cp:lastModifiedBy>
  <cp:revision>5</cp:revision>
  <dcterms:created xsi:type="dcterms:W3CDTF">2013-12-23T23:15:00Z</dcterms:created>
  <dcterms:modified xsi:type="dcterms:W3CDTF">2026-06-01T11:21:00Z</dcterms:modified>
  <cp:category/>
</cp:coreProperties>
</file>